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07C" w:rsidRDefault="002A507C" w:rsidP="002A507C">
      <w:pPr>
        <w:jc w:val="center"/>
        <w:rPr>
          <w:rFonts w:asciiTheme="minorHAnsi" w:hAnsiTheme="minorHAnsi" w:cstheme="minorHAnsi"/>
        </w:rPr>
      </w:pPr>
    </w:p>
    <w:p w:rsidR="00846080" w:rsidRPr="00E44D4D" w:rsidRDefault="00846080" w:rsidP="002A507C">
      <w:pPr>
        <w:jc w:val="center"/>
        <w:rPr>
          <w:rFonts w:asciiTheme="minorHAnsi" w:hAnsiTheme="minorHAnsi" w:cstheme="minorHAnsi"/>
          <w:color w:val="auto"/>
        </w:rPr>
      </w:pPr>
    </w:p>
    <w:p w:rsidR="00846080" w:rsidRPr="00E44D4D" w:rsidRDefault="00846080" w:rsidP="002A507C">
      <w:pPr>
        <w:jc w:val="center"/>
        <w:rPr>
          <w:rFonts w:asciiTheme="minorHAnsi" w:hAnsiTheme="minorHAnsi" w:cstheme="minorHAnsi"/>
          <w:color w:val="auto"/>
        </w:rPr>
      </w:pPr>
    </w:p>
    <w:tbl>
      <w:tblPr>
        <w:tblW w:w="8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000" w:firstRow="0" w:lastRow="0" w:firstColumn="0" w:lastColumn="0" w:noHBand="0" w:noVBand="0"/>
      </w:tblPr>
      <w:tblGrid>
        <w:gridCol w:w="2051"/>
        <w:gridCol w:w="3019"/>
        <w:gridCol w:w="1278"/>
        <w:gridCol w:w="2017"/>
      </w:tblGrid>
      <w:tr w:rsidR="00E44D4D" w:rsidRPr="00E44D4D" w:rsidTr="00376425">
        <w:trPr>
          <w:trHeight w:val="408"/>
        </w:trPr>
        <w:tc>
          <w:tcPr>
            <w:tcW w:w="2051" w:type="dxa"/>
            <w:shd w:val="clear" w:color="auto" w:fill="D9D9D9" w:themeFill="background1" w:themeFillShade="D9"/>
            <w:vAlign w:val="center"/>
          </w:tcPr>
          <w:p w:rsidR="00E44D4D" w:rsidRPr="00E44D4D" w:rsidRDefault="00E44D4D" w:rsidP="0038566E">
            <w:pPr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E44D4D">
              <w:rPr>
                <w:rFonts w:asciiTheme="minorHAnsi" w:hAnsiTheme="minorHAnsi" w:cstheme="minorHAnsi"/>
                <w:b/>
                <w:bCs/>
                <w:color w:val="auto"/>
              </w:rPr>
              <w:t>FUNCTION</w:t>
            </w:r>
          </w:p>
        </w:tc>
        <w:tc>
          <w:tcPr>
            <w:tcW w:w="6314" w:type="dxa"/>
            <w:gridSpan w:val="3"/>
            <w:shd w:val="clear" w:color="auto" w:fill="FFFFFF" w:themeFill="background1"/>
            <w:vAlign w:val="center"/>
          </w:tcPr>
          <w:p w:rsidR="00E44D4D" w:rsidRPr="00E44D4D" w:rsidRDefault="00E44D4D" w:rsidP="0038566E">
            <w:pPr>
              <w:rPr>
                <w:rFonts w:asciiTheme="minorHAnsi" w:hAnsiTheme="minorHAnsi" w:cstheme="minorHAnsi"/>
                <w:color w:val="auto"/>
              </w:rPr>
            </w:pPr>
            <w:r w:rsidRPr="00E44D4D">
              <w:rPr>
                <w:rFonts w:asciiTheme="minorHAnsi" w:hAnsiTheme="minorHAnsi" w:cstheme="minorHAnsi"/>
                <w:color w:val="auto"/>
              </w:rPr>
              <w:t>Head of Operations</w:t>
            </w:r>
            <w:r>
              <w:rPr>
                <w:rFonts w:asciiTheme="minorHAnsi" w:hAnsiTheme="minorHAnsi" w:cstheme="minorHAnsi"/>
                <w:color w:val="auto"/>
              </w:rPr>
              <w:t xml:space="preserve"> </w:t>
            </w:r>
            <w:r w:rsidR="00DA213F">
              <w:rPr>
                <w:rFonts w:asciiTheme="minorHAnsi" w:hAnsiTheme="minorHAnsi" w:cstheme="minorHAnsi"/>
                <w:color w:val="auto"/>
              </w:rPr>
              <w:t>–</w:t>
            </w:r>
            <w:r>
              <w:rPr>
                <w:rFonts w:asciiTheme="minorHAnsi" w:hAnsiTheme="minorHAnsi" w:cstheme="minorHAnsi"/>
                <w:color w:val="auto"/>
              </w:rPr>
              <w:t xml:space="preserve"> KSA</w:t>
            </w:r>
            <w:r w:rsidR="00DA213F">
              <w:rPr>
                <w:rFonts w:asciiTheme="minorHAnsi" w:hAnsiTheme="minorHAnsi" w:cstheme="minorHAnsi"/>
                <w:color w:val="auto"/>
              </w:rPr>
              <w:t xml:space="preserve"> / Egypt</w:t>
            </w:r>
          </w:p>
        </w:tc>
      </w:tr>
      <w:tr w:rsidR="00E44D4D" w:rsidRPr="00E44D4D" w:rsidTr="00E44D4D">
        <w:trPr>
          <w:trHeight w:val="408"/>
        </w:trPr>
        <w:tc>
          <w:tcPr>
            <w:tcW w:w="2051" w:type="dxa"/>
            <w:shd w:val="clear" w:color="auto" w:fill="D9D9D9" w:themeFill="background1" w:themeFillShade="D9"/>
            <w:vAlign w:val="center"/>
          </w:tcPr>
          <w:p w:rsidR="002A507C" w:rsidRPr="00E44D4D" w:rsidRDefault="002A507C" w:rsidP="0038566E">
            <w:pPr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E44D4D">
              <w:rPr>
                <w:rFonts w:asciiTheme="minorHAnsi" w:hAnsiTheme="minorHAnsi" w:cstheme="minorHAnsi"/>
                <w:b/>
                <w:bCs/>
                <w:color w:val="auto"/>
              </w:rPr>
              <w:t>REPORTS TO</w:t>
            </w:r>
          </w:p>
        </w:tc>
        <w:tc>
          <w:tcPr>
            <w:tcW w:w="3019" w:type="dxa"/>
            <w:shd w:val="clear" w:color="auto" w:fill="FFFFFF" w:themeFill="background1"/>
            <w:vAlign w:val="center"/>
          </w:tcPr>
          <w:p w:rsidR="002A507C" w:rsidRPr="00E44D4D" w:rsidRDefault="002A507C" w:rsidP="00011837">
            <w:pPr>
              <w:rPr>
                <w:rFonts w:asciiTheme="minorHAnsi" w:hAnsiTheme="minorHAnsi" w:cstheme="minorHAnsi"/>
                <w:color w:val="auto"/>
              </w:rPr>
            </w:pPr>
            <w:r w:rsidRPr="00E44D4D">
              <w:rPr>
                <w:rFonts w:asciiTheme="minorHAnsi" w:hAnsiTheme="minorHAnsi" w:cstheme="minorHAnsi"/>
                <w:color w:val="auto"/>
              </w:rPr>
              <w:t>C</w:t>
            </w:r>
            <w:r w:rsidR="00011837" w:rsidRPr="00E44D4D">
              <w:rPr>
                <w:rFonts w:asciiTheme="minorHAnsi" w:hAnsiTheme="minorHAnsi" w:cstheme="minorHAnsi"/>
                <w:color w:val="auto"/>
              </w:rPr>
              <w:t>O</w:t>
            </w:r>
            <w:r w:rsidRPr="00E44D4D">
              <w:rPr>
                <w:rFonts w:asciiTheme="minorHAnsi" w:hAnsiTheme="minorHAnsi" w:cstheme="minorHAnsi"/>
                <w:color w:val="auto"/>
              </w:rPr>
              <w:t>O</w:t>
            </w:r>
            <w:r w:rsidR="00E44D4D">
              <w:rPr>
                <w:rFonts w:asciiTheme="minorHAnsi" w:hAnsiTheme="minorHAnsi" w:cstheme="minorHAnsi"/>
                <w:color w:val="auto"/>
              </w:rPr>
              <w:t xml:space="preserve"> &amp; Country Manager</w:t>
            </w:r>
          </w:p>
        </w:tc>
        <w:tc>
          <w:tcPr>
            <w:tcW w:w="1278" w:type="dxa"/>
            <w:shd w:val="clear" w:color="auto" w:fill="D9D9D9" w:themeFill="background1" w:themeFillShade="D9"/>
            <w:vAlign w:val="center"/>
          </w:tcPr>
          <w:p w:rsidR="002A507C" w:rsidRPr="00E44D4D" w:rsidRDefault="002A507C" w:rsidP="0038566E">
            <w:pPr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E44D4D">
              <w:rPr>
                <w:rFonts w:asciiTheme="minorHAnsi" w:hAnsiTheme="minorHAnsi" w:cstheme="minorHAnsi"/>
                <w:b/>
                <w:bCs/>
                <w:color w:val="auto"/>
              </w:rPr>
              <w:t>GRADE</w:t>
            </w:r>
          </w:p>
        </w:tc>
        <w:tc>
          <w:tcPr>
            <w:tcW w:w="2017" w:type="dxa"/>
            <w:shd w:val="clear" w:color="auto" w:fill="FFFFFF" w:themeFill="background1"/>
            <w:vAlign w:val="center"/>
          </w:tcPr>
          <w:p w:rsidR="002A507C" w:rsidRPr="00E44D4D" w:rsidRDefault="00E44D4D" w:rsidP="0038566E">
            <w:pPr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Mid Management</w:t>
            </w:r>
          </w:p>
        </w:tc>
      </w:tr>
      <w:tr w:rsidR="00E44D4D" w:rsidRPr="00E44D4D" w:rsidTr="00E44D4D">
        <w:trPr>
          <w:trHeight w:val="408"/>
        </w:trPr>
        <w:tc>
          <w:tcPr>
            <w:tcW w:w="2051" w:type="dxa"/>
            <w:shd w:val="clear" w:color="auto" w:fill="D9D9D9" w:themeFill="background1" w:themeFillShade="D9"/>
            <w:vAlign w:val="center"/>
          </w:tcPr>
          <w:p w:rsidR="002A507C" w:rsidRPr="00E44D4D" w:rsidRDefault="002A507C" w:rsidP="0038566E">
            <w:pPr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E44D4D">
              <w:rPr>
                <w:rFonts w:asciiTheme="minorHAnsi" w:hAnsiTheme="minorHAnsi" w:cstheme="minorHAnsi"/>
                <w:b/>
                <w:bCs/>
                <w:color w:val="auto"/>
              </w:rPr>
              <w:t>DEPARTMENT</w:t>
            </w:r>
          </w:p>
        </w:tc>
        <w:tc>
          <w:tcPr>
            <w:tcW w:w="3019" w:type="dxa"/>
            <w:shd w:val="clear" w:color="auto" w:fill="FFFFFF" w:themeFill="background1"/>
            <w:vAlign w:val="center"/>
          </w:tcPr>
          <w:p w:rsidR="002A507C" w:rsidRPr="00E44D4D" w:rsidRDefault="002A507C" w:rsidP="0038566E">
            <w:pPr>
              <w:rPr>
                <w:rFonts w:asciiTheme="minorHAnsi" w:hAnsiTheme="minorHAnsi" w:cstheme="minorHAnsi"/>
                <w:color w:val="auto"/>
              </w:rPr>
            </w:pPr>
            <w:r w:rsidRPr="00E44D4D">
              <w:rPr>
                <w:rFonts w:asciiTheme="minorHAnsi" w:hAnsiTheme="minorHAnsi" w:cstheme="minorHAnsi"/>
                <w:color w:val="auto"/>
              </w:rPr>
              <w:t>Operations</w:t>
            </w:r>
          </w:p>
        </w:tc>
        <w:tc>
          <w:tcPr>
            <w:tcW w:w="1278" w:type="dxa"/>
            <w:shd w:val="clear" w:color="auto" w:fill="D9D9D9" w:themeFill="background1" w:themeFillShade="D9"/>
            <w:vAlign w:val="center"/>
          </w:tcPr>
          <w:p w:rsidR="002A507C" w:rsidRPr="00E44D4D" w:rsidRDefault="002A507C" w:rsidP="0038566E">
            <w:pPr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E44D4D">
              <w:rPr>
                <w:rFonts w:asciiTheme="minorHAnsi" w:hAnsiTheme="minorHAnsi" w:cstheme="minorHAnsi"/>
                <w:b/>
                <w:bCs/>
                <w:color w:val="auto"/>
              </w:rPr>
              <w:t>LOCATION</w:t>
            </w:r>
          </w:p>
        </w:tc>
        <w:tc>
          <w:tcPr>
            <w:tcW w:w="2017" w:type="dxa"/>
            <w:shd w:val="clear" w:color="auto" w:fill="FFFFFF" w:themeFill="background1"/>
            <w:vAlign w:val="center"/>
          </w:tcPr>
          <w:p w:rsidR="002A507C" w:rsidRDefault="00E44D4D" w:rsidP="0038566E">
            <w:pPr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 xml:space="preserve">Jeddah </w:t>
            </w:r>
            <w:r w:rsidR="00DA213F">
              <w:rPr>
                <w:rFonts w:asciiTheme="minorHAnsi" w:hAnsiTheme="minorHAnsi" w:cstheme="minorHAnsi"/>
                <w:color w:val="auto"/>
              </w:rPr>
              <w:t>–</w:t>
            </w:r>
            <w:r>
              <w:rPr>
                <w:rFonts w:asciiTheme="minorHAnsi" w:hAnsiTheme="minorHAnsi" w:cstheme="minorHAnsi"/>
                <w:color w:val="auto"/>
              </w:rPr>
              <w:t xml:space="preserve"> KSA</w:t>
            </w:r>
          </w:p>
          <w:p w:rsidR="00DA213F" w:rsidRPr="00E44D4D" w:rsidRDefault="00DA213F" w:rsidP="0038566E">
            <w:pPr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 xml:space="preserve">Cairo – Egypt </w:t>
            </w:r>
          </w:p>
        </w:tc>
      </w:tr>
    </w:tbl>
    <w:p w:rsidR="002A507C" w:rsidRPr="00E44D4D" w:rsidRDefault="002A507C" w:rsidP="002A507C">
      <w:pPr>
        <w:rPr>
          <w:rFonts w:asciiTheme="minorHAnsi" w:hAnsiTheme="minorHAnsi" w:cstheme="minorHAnsi"/>
          <w:color w:val="auto"/>
        </w:rPr>
      </w:pPr>
    </w:p>
    <w:p w:rsidR="002A507C" w:rsidRPr="00E44D4D" w:rsidRDefault="002A507C" w:rsidP="002A507C">
      <w:pPr>
        <w:rPr>
          <w:rFonts w:asciiTheme="minorHAnsi" w:hAnsiTheme="minorHAnsi" w:cstheme="minorHAnsi"/>
          <w:color w:val="auto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E6E6E6"/>
          <w:left w:val="single" w:sz="4" w:space="0" w:color="E6E6E6"/>
          <w:bottom w:val="single" w:sz="4" w:space="0" w:color="E6E6E6"/>
          <w:right w:val="single" w:sz="4" w:space="0" w:color="E6E6E6"/>
          <w:insideH w:val="single" w:sz="4" w:space="0" w:color="E6E6E6"/>
          <w:insideV w:val="single" w:sz="4" w:space="0" w:color="E6E6E6"/>
        </w:tblBorders>
        <w:shd w:val="clear" w:color="auto" w:fill="CCCCCC"/>
        <w:tblLook w:val="0000" w:firstRow="0" w:lastRow="0" w:firstColumn="0" w:lastColumn="0" w:noHBand="0" w:noVBand="0"/>
      </w:tblPr>
      <w:tblGrid>
        <w:gridCol w:w="9174"/>
      </w:tblGrid>
      <w:tr w:rsidR="00E44D4D" w:rsidRPr="00E44D4D" w:rsidTr="0038566E">
        <w:tc>
          <w:tcPr>
            <w:tcW w:w="9576" w:type="dxa"/>
            <w:shd w:val="clear" w:color="auto" w:fill="CCCCCC"/>
          </w:tcPr>
          <w:p w:rsidR="002A507C" w:rsidRPr="00E44D4D" w:rsidRDefault="002A507C" w:rsidP="0038566E">
            <w:pPr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E44D4D">
              <w:rPr>
                <w:rFonts w:asciiTheme="minorHAnsi" w:hAnsiTheme="minorHAnsi" w:cstheme="minorHAnsi"/>
                <w:b/>
                <w:bCs/>
                <w:color w:val="auto"/>
              </w:rPr>
              <w:t>OUTLINE JOB DESCRIPTION:</w:t>
            </w:r>
          </w:p>
        </w:tc>
      </w:tr>
    </w:tbl>
    <w:p w:rsidR="002A507C" w:rsidRPr="00E44D4D" w:rsidRDefault="002A507C" w:rsidP="002A507C">
      <w:pPr>
        <w:jc w:val="both"/>
        <w:rPr>
          <w:rFonts w:asciiTheme="minorHAnsi" w:hAnsiTheme="minorHAnsi" w:cstheme="minorHAnsi"/>
          <w:color w:val="auto"/>
        </w:rPr>
      </w:pPr>
    </w:p>
    <w:p w:rsidR="002A507C" w:rsidRPr="00E44D4D" w:rsidRDefault="002A507C" w:rsidP="002A507C">
      <w:pPr>
        <w:rPr>
          <w:rFonts w:asciiTheme="minorHAnsi" w:hAnsiTheme="minorHAnsi" w:cstheme="minorHAnsi"/>
          <w:color w:val="auto"/>
        </w:rPr>
      </w:pPr>
      <w:r w:rsidRPr="00E44D4D">
        <w:rPr>
          <w:rFonts w:asciiTheme="minorHAnsi" w:hAnsiTheme="minorHAnsi" w:cstheme="minorHAnsi"/>
          <w:color w:val="auto"/>
        </w:rPr>
        <w:t xml:space="preserve">To manage efficiently and </w:t>
      </w:r>
      <w:r w:rsidR="00E44D4D">
        <w:rPr>
          <w:rFonts w:asciiTheme="minorHAnsi" w:hAnsiTheme="minorHAnsi" w:cstheme="minorHAnsi"/>
          <w:color w:val="auto"/>
        </w:rPr>
        <w:t>implement</w:t>
      </w:r>
      <w:r w:rsidRPr="00E44D4D">
        <w:rPr>
          <w:rFonts w:asciiTheme="minorHAnsi" w:hAnsiTheme="minorHAnsi" w:cstheme="minorHAnsi"/>
          <w:color w:val="auto"/>
        </w:rPr>
        <w:t xml:space="preserve"> the </w:t>
      </w:r>
      <w:r w:rsidR="00011837" w:rsidRPr="00E44D4D">
        <w:rPr>
          <w:rFonts w:asciiTheme="minorHAnsi" w:hAnsiTheme="minorHAnsi" w:cstheme="minorHAnsi"/>
          <w:color w:val="auto"/>
        </w:rPr>
        <w:t>Company’s</w:t>
      </w:r>
      <w:r w:rsidRPr="00E44D4D">
        <w:rPr>
          <w:rFonts w:asciiTheme="minorHAnsi" w:hAnsiTheme="minorHAnsi" w:cstheme="minorHAnsi"/>
          <w:color w:val="auto"/>
        </w:rPr>
        <w:t xml:space="preserve"> operational processes which meet </w:t>
      </w:r>
      <w:r w:rsidR="00011837" w:rsidRPr="00E44D4D">
        <w:rPr>
          <w:rFonts w:asciiTheme="minorHAnsi" w:hAnsiTheme="minorHAnsi" w:cstheme="minorHAnsi"/>
          <w:color w:val="auto"/>
        </w:rPr>
        <w:t>the set</w:t>
      </w:r>
      <w:r w:rsidRPr="00E44D4D">
        <w:rPr>
          <w:rFonts w:asciiTheme="minorHAnsi" w:hAnsiTheme="minorHAnsi" w:cstheme="minorHAnsi"/>
          <w:color w:val="auto"/>
        </w:rPr>
        <w:t xml:space="preserve"> guidelines, as per service level agreements with</w:t>
      </w:r>
      <w:r w:rsidR="00011837" w:rsidRPr="00E44D4D">
        <w:rPr>
          <w:rFonts w:asciiTheme="minorHAnsi" w:hAnsiTheme="minorHAnsi" w:cstheme="minorHAnsi"/>
          <w:color w:val="auto"/>
        </w:rPr>
        <w:t>in</w:t>
      </w:r>
      <w:r w:rsidRPr="00E44D4D">
        <w:rPr>
          <w:rFonts w:asciiTheme="minorHAnsi" w:hAnsiTheme="minorHAnsi" w:cstheme="minorHAnsi"/>
          <w:color w:val="auto"/>
        </w:rPr>
        <w:t xml:space="preserve"> the various business units</w:t>
      </w:r>
      <w:r w:rsidR="00E44D4D">
        <w:rPr>
          <w:rFonts w:asciiTheme="minorHAnsi" w:hAnsiTheme="minorHAnsi" w:cstheme="minorHAnsi"/>
          <w:color w:val="auto"/>
        </w:rPr>
        <w:t xml:space="preserve"> in accordance with the Head Office in UAE</w:t>
      </w:r>
      <w:r w:rsidR="00011837" w:rsidRPr="00E44D4D">
        <w:rPr>
          <w:rFonts w:asciiTheme="minorHAnsi" w:hAnsiTheme="minorHAnsi" w:cstheme="minorHAnsi"/>
          <w:color w:val="auto"/>
        </w:rPr>
        <w:t>.</w:t>
      </w:r>
    </w:p>
    <w:p w:rsidR="002A507C" w:rsidRPr="00E44D4D" w:rsidRDefault="002A507C" w:rsidP="002A507C">
      <w:pPr>
        <w:rPr>
          <w:rFonts w:asciiTheme="minorHAnsi" w:hAnsiTheme="minorHAnsi" w:cstheme="minorHAnsi"/>
          <w:color w:val="auto"/>
        </w:rPr>
      </w:pPr>
    </w:p>
    <w:p w:rsidR="002A507C" w:rsidRPr="00E44D4D" w:rsidRDefault="002A507C" w:rsidP="002A507C">
      <w:pPr>
        <w:rPr>
          <w:rFonts w:asciiTheme="minorHAnsi" w:hAnsiTheme="minorHAnsi" w:cstheme="minorHAnsi"/>
          <w:color w:val="auto"/>
        </w:rPr>
      </w:pPr>
      <w:r w:rsidRPr="00E44D4D">
        <w:rPr>
          <w:rFonts w:asciiTheme="minorHAnsi" w:hAnsiTheme="minorHAnsi" w:cstheme="minorHAnsi"/>
          <w:color w:val="auto"/>
        </w:rPr>
        <w:t>The objective is to constantly reduce cost by ensuring that clear systems and procedures are implemented leaving no margin for errors.</w:t>
      </w:r>
    </w:p>
    <w:p w:rsidR="002A507C" w:rsidRPr="00E44D4D" w:rsidRDefault="002A507C" w:rsidP="002A507C">
      <w:pPr>
        <w:rPr>
          <w:rFonts w:asciiTheme="minorHAnsi" w:hAnsiTheme="minorHAnsi" w:cstheme="minorHAnsi"/>
          <w:color w:val="auto"/>
        </w:rPr>
      </w:pPr>
    </w:p>
    <w:tbl>
      <w:tblPr>
        <w:tblW w:w="0" w:type="auto"/>
        <w:tblBorders>
          <w:top w:val="single" w:sz="4" w:space="0" w:color="E6E6E6"/>
          <w:left w:val="single" w:sz="4" w:space="0" w:color="E6E6E6"/>
          <w:bottom w:val="single" w:sz="4" w:space="0" w:color="E6E6E6"/>
          <w:right w:val="single" w:sz="4" w:space="0" w:color="E6E6E6"/>
          <w:insideH w:val="single" w:sz="4" w:space="0" w:color="E6E6E6"/>
          <w:insideV w:val="single" w:sz="4" w:space="0" w:color="E6E6E6"/>
        </w:tblBorders>
        <w:shd w:val="clear" w:color="auto" w:fill="CCCCCC"/>
        <w:tblLook w:val="0000" w:firstRow="0" w:lastRow="0" w:firstColumn="0" w:lastColumn="0" w:noHBand="0" w:noVBand="0"/>
      </w:tblPr>
      <w:tblGrid>
        <w:gridCol w:w="9174"/>
      </w:tblGrid>
      <w:tr w:rsidR="00E44D4D" w:rsidRPr="00E44D4D" w:rsidTr="0038566E">
        <w:tc>
          <w:tcPr>
            <w:tcW w:w="9576" w:type="dxa"/>
            <w:shd w:val="clear" w:color="auto" w:fill="CCCCCC"/>
          </w:tcPr>
          <w:p w:rsidR="002A507C" w:rsidRPr="00E44D4D" w:rsidRDefault="002A507C" w:rsidP="0038566E">
            <w:pPr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E44D4D">
              <w:rPr>
                <w:rFonts w:asciiTheme="minorHAnsi" w:hAnsiTheme="minorHAnsi" w:cstheme="minorHAnsi"/>
                <w:b/>
                <w:bCs/>
                <w:color w:val="auto"/>
              </w:rPr>
              <w:t>RESPONSIBILITIES:</w:t>
            </w:r>
          </w:p>
        </w:tc>
      </w:tr>
    </w:tbl>
    <w:p w:rsidR="002A507C" w:rsidRPr="00E44D4D" w:rsidRDefault="002A507C" w:rsidP="002A507C">
      <w:pPr>
        <w:jc w:val="both"/>
        <w:rPr>
          <w:rFonts w:asciiTheme="minorHAnsi" w:hAnsiTheme="minorHAnsi" w:cstheme="minorHAnsi"/>
          <w:color w:val="auto"/>
        </w:rPr>
      </w:pPr>
    </w:p>
    <w:p w:rsidR="002A507C" w:rsidRPr="00E44D4D" w:rsidRDefault="002A507C" w:rsidP="002A507C">
      <w:pPr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color w:val="auto"/>
        </w:rPr>
      </w:pPr>
      <w:r w:rsidRPr="00E44D4D">
        <w:rPr>
          <w:rFonts w:asciiTheme="minorHAnsi" w:hAnsiTheme="minorHAnsi" w:cstheme="minorHAnsi"/>
          <w:color w:val="auto"/>
        </w:rPr>
        <w:t>Prepare, implement and monitor operations plan / budget for the Department</w:t>
      </w:r>
    </w:p>
    <w:p w:rsidR="002A507C" w:rsidRPr="00E44D4D" w:rsidRDefault="002A507C" w:rsidP="002A507C">
      <w:pPr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color w:val="auto"/>
        </w:rPr>
      </w:pPr>
      <w:r w:rsidRPr="00E44D4D">
        <w:rPr>
          <w:rFonts w:asciiTheme="minorHAnsi" w:hAnsiTheme="minorHAnsi" w:cstheme="minorHAnsi"/>
          <w:color w:val="auto"/>
        </w:rPr>
        <w:t xml:space="preserve">Manage, </w:t>
      </w:r>
      <w:r w:rsidR="00E44D4D">
        <w:rPr>
          <w:rFonts w:asciiTheme="minorHAnsi" w:hAnsiTheme="minorHAnsi" w:cstheme="minorHAnsi"/>
          <w:color w:val="auto"/>
        </w:rPr>
        <w:t>implement</w:t>
      </w:r>
      <w:r w:rsidRPr="00E44D4D">
        <w:rPr>
          <w:rFonts w:asciiTheme="minorHAnsi" w:hAnsiTheme="minorHAnsi" w:cstheme="minorHAnsi"/>
          <w:color w:val="auto"/>
        </w:rPr>
        <w:t xml:space="preserve"> and improve the processing and operational efficiency of the </w:t>
      </w:r>
      <w:r w:rsidR="00011837" w:rsidRPr="00E44D4D">
        <w:rPr>
          <w:rFonts w:asciiTheme="minorHAnsi" w:hAnsiTheme="minorHAnsi" w:cstheme="minorHAnsi"/>
          <w:color w:val="auto"/>
        </w:rPr>
        <w:t xml:space="preserve">company </w:t>
      </w:r>
      <w:r w:rsidRPr="00E44D4D">
        <w:rPr>
          <w:rFonts w:asciiTheme="minorHAnsi" w:hAnsiTheme="minorHAnsi" w:cstheme="minorHAnsi"/>
          <w:color w:val="auto"/>
        </w:rPr>
        <w:t>while meeting the policy and objectives.</w:t>
      </w:r>
    </w:p>
    <w:p w:rsidR="002A507C" w:rsidRPr="00E44D4D" w:rsidRDefault="002A507C" w:rsidP="002A507C">
      <w:pPr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color w:val="auto"/>
        </w:rPr>
      </w:pPr>
      <w:r w:rsidRPr="00E44D4D">
        <w:rPr>
          <w:rFonts w:asciiTheme="minorHAnsi" w:hAnsiTheme="minorHAnsi" w:cstheme="minorHAnsi"/>
          <w:color w:val="auto"/>
        </w:rPr>
        <w:t xml:space="preserve">Direct and control the </w:t>
      </w:r>
      <w:r w:rsidR="00E44D4D">
        <w:rPr>
          <w:rFonts w:asciiTheme="minorHAnsi" w:hAnsiTheme="minorHAnsi" w:cstheme="minorHAnsi"/>
          <w:color w:val="auto"/>
        </w:rPr>
        <w:t>KSA</w:t>
      </w:r>
      <w:r w:rsidRPr="00E44D4D">
        <w:rPr>
          <w:rFonts w:asciiTheme="minorHAnsi" w:hAnsiTheme="minorHAnsi" w:cstheme="minorHAnsi"/>
          <w:color w:val="auto"/>
        </w:rPr>
        <w:t xml:space="preserve"> Office Operations function </w:t>
      </w:r>
      <w:r w:rsidR="00E44D4D">
        <w:rPr>
          <w:rFonts w:asciiTheme="minorHAnsi" w:hAnsiTheme="minorHAnsi" w:cstheme="minorHAnsi"/>
          <w:color w:val="auto"/>
        </w:rPr>
        <w:t xml:space="preserve">in all operating cities </w:t>
      </w:r>
      <w:r w:rsidRPr="00E44D4D">
        <w:rPr>
          <w:rFonts w:asciiTheme="minorHAnsi" w:hAnsiTheme="minorHAnsi" w:cstheme="minorHAnsi"/>
          <w:color w:val="auto"/>
        </w:rPr>
        <w:t>by providing leadership and promoting confidence within the Department</w:t>
      </w:r>
      <w:r w:rsidR="00E44D4D">
        <w:rPr>
          <w:rFonts w:asciiTheme="minorHAnsi" w:hAnsiTheme="minorHAnsi" w:cstheme="minorHAnsi"/>
          <w:color w:val="auto"/>
        </w:rPr>
        <w:t>.</w:t>
      </w:r>
    </w:p>
    <w:p w:rsidR="002A507C" w:rsidRPr="00E44D4D" w:rsidRDefault="002A507C" w:rsidP="002A507C">
      <w:pPr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color w:val="auto"/>
        </w:rPr>
      </w:pPr>
      <w:r w:rsidRPr="00E44D4D">
        <w:rPr>
          <w:rFonts w:asciiTheme="minorHAnsi" w:hAnsiTheme="minorHAnsi" w:cstheme="minorHAnsi"/>
          <w:color w:val="auto"/>
        </w:rPr>
        <w:t xml:space="preserve">Design, develop and implement clear guidelines and operational methods and procedures for the </w:t>
      </w:r>
      <w:r w:rsidR="00846080" w:rsidRPr="00E44D4D">
        <w:rPr>
          <w:rFonts w:asciiTheme="minorHAnsi" w:hAnsiTheme="minorHAnsi" w:cstheme="minorHAnsi"/>
          <w:color w:val="auto"/>
        </w:rPr>
        <w:t>company</w:t>
      </w:r>
      <w:r w:rsidRPr="00E44D4D">
        <w:rPr>
          <w:rFonts w:asciiTheme="minorHAnsi" w:hAnsiTheme="minorHAnsi" w:cstheme="minorHAnsi"/>
          <w:color w:val="auto"/>
        </w:rPr>
        <w:t xml:space="preserve"> to enhance efficiency and service quality.</w:t>
      </w:r>
    </w:p>
    <w:p w:rsidR="002A507C" w:rsidRPr="00E44D4D" w:rsidRDefault="002A507C" w:rsidP="002A507C">
      <w:pPr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color w:val="auto"/>
        </w:rPr>
      </w:pPr>
      <w:r w:rsidRPr="00E44D4D">
        <w:rPr>
          <w:rFonts w:asciiTheme="minorHAnsi" w:hAnsiTheme="minorHAnsi" w:cstheme="minorHAnsi"/>
          <w:color w:val="auto"/>
        </w:rPr>
        <w:t>Act as the focal point for coordinating development of automation and implementation of operational systems and their related applications, etc.</w:t>
      </w:r>
    </w:p>
    <w:p w:rsidR="002A507C" w:rsidRPr="00E44D4D" w:rsidRDefault="002A507C" w:rsidP="002A507C">
      <w:pPr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color w:val="auto"/>
        </w:rPr>
      </w:pPr>
      <w:r w:rsidRPr="00E44D4D">
        <w:rPr>
          <w:rFonts w:asciiTheme="minorHAnsi" w:hAnsiTheme="minorHAnsi" w:cstheme="minorHAnsi"/>
          <w:color w:val="auto"/>
        </w:rPr>
        <w:t xml:space="preserve">Identify and centralize the operational process to relieve </w:t>
      </w:r>
      <w:r w:rsidR="00846080" w:rsidRPr="00E44D4D">
        <w:rPr>
          <w:rFonts w:asciiTheme="minorHAnsi" w:hAnsiTheme="minorHAnsi" w:cstheme="minorHAnsi"/>
          <w:color w:val="auto"/>
        </w:rPr>
        <w:t>other departments</w:t>
      </w:r>
      <w:r w:rsidRPr="00E44D4D">
        <w:rPr>
          <w:rFonts w:asciiTheme="minorHAnsi" w:hAnsiTheme="minorHAnsi" w:cstheme="minorHAnsi"/>
          <w:color w:val="auto"/>
        </w:rPr>
        <w:t xml:space="preserve"> from processing the mundane transactions, so as to engage them purely in sales and customer services</w:t>
      </w:r>
      <w:r w:rsidR="00846080" w:rsidRPr="00E44D4D">
        <w:rPr>
          <w:rFonts w:asciiTheme="minorHAnsi" w:hAnsiTheme="minorHAnsi" w:cstheme="minorHAnsi"/>
          <w:color w:val="auto"/>
        </w:rPr>
        <w:t>, etc</w:t>
      </w:r>
      <w:r w:rsidRPr="00E44D4D">
        <w:rPr>
          <w:rFonts w:asciiTheme="minorHAnsi" w:hAnsiTheme="minorHAnsi" w:cstheme="minorHAnsi"/>
          <w:color w:val="auto"/>
        </w:rPr>
        <w:t>.</w:t>
      </w:r>
    </w:p>
    <w:p w:rsidR="002A507C" w:rsidRPr="00E44D4D" w:rsidRDefault="002A507C" w:rsidP="002A507C">
      <w:pPr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color w:val="auto"/>
        </w:rPr>
      </w:pPr>
      <w:r w:rsidRPr="00E44D4D">
        <w:rPr>
          <w:rFonts w:asciiTheme="minorHAnsi" w:hAnsiTheme="minorHAnsi" w:cstheme="minorHAnsi"/>
          <w:color w:val="auto"/>
        </w:rPr>
        <w:t>Monitor productivity of the Department by establishing standard processing time and inducing methods of continuous improvement by enhancing individual and team performance.</w:t>
      </w:r>
    </w:p>
    <w:p w:rsidR="002A507C" w:rsidRPr="00E44D4D" w:rsidRDefault="002A507C" w:rsidP="002A507C">
      <w:pPr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color w:val="auto"/>
        </w:rPr>
      </w:pPr>
      <w:r w:rsidRPr="00E44D4D">
        <w:rPr>
          <w:rFonts w:asciiTheme="minorHAnsi" w:hAnsiTheme="minorHAnsi" w:cstheme="minorHAnsi"/>
          <w:color w:val="auto"/>
        </w:rPr>
        <w:t>Establish control and disbursement of facilities by ensuring documentation policy.</w:t>
      </w:r>
    </w:p>
    <w:p w:rsidR="002A507C" w:rsidRDefault="002A507C" w:rsidP="002A507C">
      <w:pPr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color w:val="auto"/>
        </w:rPr>
      </w:pPr>
      <w:r w:rsidRPr="00E44D4D">
        <w:rPr>
          <w:rFonts w:asciiTheme="minorHAnsi" w:hAnsiTheme="minorHAnsi" w:cstheme="minorHAnsi"/>
          <w:color w:val="auto"/>
        </w:rPr>
        <w:t xml:space="preserve">Develop professional team to enhance the quality of operations, direct the stream of human assets towards participative learning and </w:t>
      </w:r>
      <w:r w:rsidR="00846080" w:rsidRPr="00E44D4D">
        <w:rPr>
          <w:rFonts w:asciiTheme="minorHAnsi" w:hAnsiTheme="minorHAnsi" w:cstheme="minorHAnsi"/>
          <w:color w:val="auto"/>
        </w:rPr>
        <w:t>development.</w:t>
      </w:r>
    </w:p>
    <w:p w:rsidR="0053499B" w:rsidRPr="00E44D4D" w:rsidRDefault="00407B3B" w:rsidP="002A507C">
      <w:pPr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 xml:space="preserve">Also manage the function of Partnerships by maintaining a proactive approach in dealing with the merchants </w:t>
      </w:r>
    </w:p>
    <w:p w:rsidR="00407B3B" w:rsidRDefault="00407B3B" w:rsidP="0053499B">
      <w:pPr>
        <w:numPr>
          <w:ilvl w:val="0"/>
          <w:numId w:val="1"/>
        </w:numPr>
        <w:ind w:left="357" w:hanging="357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Develop the customer service unit and enhance the rate of customer satisfaction</w:t>
      </w:r>
    </w:p>
    <w:p w:rsidR="002A507C" w:rsidRDefault="002A507C" w:rsidP="0053499B">
      <w:pPr>
        <w:numPr>
          <w:ilvl w:val="0"/>
          <w:numId w:val="1"/>
        </w:numPr>
        <w:ind w:left="357" w:hanging="357"/>
        <w:jc w:val="both"/>
        <w:rPr>
          <w:rFonts w:asciiTheme="minorHAnsi" w:hAnsiTheme="minorHAnsi" w:cstheme="minorHAnsi"/>
          <w:color w:val="auto"/>
        </w:rPr>
      </w:pPr>
      <w:r w:rsidRPr="00E44D4D">
        <w:rPr>
          <w:rFonts w:asciiTheme="minorHAnsi" w:hAnsiTheme="minorHAnsi" w:cstheme="minorHAnsi"/>
          <w:color w:val="auto"/>
        </w:rPr>
        <w:t xml:space="preserve">Directly monitor operations, </w:t>
      </w:r>
      <w:r w:rsidR="00846080" w:rsidRPr="00E44D4D">
        <w:rPr>
          <w:rFonts w:asciiTheme="minorHAnsi" w:hAnsiTheme="minorHAnsi" w:cstheme="minorHAnsi"/>
          <w:color w:val="auto"/>
        </w:rPr>
        <w:t>c</w:t>
      </w:r>
      <w:r w:rsidR="00D3778B" w:rsidRPr="00E44D4D">
        <w:rPr>
          <w:rFonts w:asciiTheme="minorHAnsi" w:hAnsiTheme="minorHAnsi" w:cstheme="minorHAnsi"/>
          <w:color w:val="auto"/>
        </w:rPr>
        <w:t>o</w:t>
      </w:r>
      <w:r w:rsidRPr="00E44D4D">
        <w:rPr>
          <w:rFonts w:asciiTheme="minorHAnsi" w:hAnsiTheme="minorHAnsi" w:cstheme="minorHAnsi"/>
          <w:color w:val="auto"/>
        </w:rPr>
        <w:t>mmunications, Systems Access control areas to attain service and operational efficiency.</w:t>
      </w:r>
    </w:p>
    <w:p w:rsidR="0053499B" w:rsidRDefault="0053499B" w:rsidP="0053499B">
      <w:pPr>
        <w:spacing w:after="100" w:afterAutospacing="1"/>
        <w:jc w:val="both"/>
        <w:rPr>
          <w:rFonts w:asciiTheme="minorHAnsi" w:hAnsiTheme="minorHAnsi" w:cstheme="minorHAnsi"/>
          <w:color w:val="auto"/>
        </w:rPr>
      </w:pPr>
    </w:p>
    <w:p w:rsidR="00407B3B" w:rsidRDefault="00407B3B" w:rsidP="00407B3B">
      <w:pPr>
        <w:spacing w:before="100" w:beforeAutospacing="1" w:after="100" w:afterAutospacing="1"/>
        <w:rPr>
          <w:rFonts w:ascii="Arial" w:hAnsi="Arial"/>
          <w:b/>
          <w:bCs/>
          <w:color w:val="auto"/>
          <w:sz w:val="20"/>
          <w:szCs w:val="20"/>
          <w:lang w:eastAsia="en-GB"/>
        </w:rPr>
      </w:pPr>
    </w:p>
    <w:p w:rsidR="00407B3B" w:rsidRPr="00100A83" w:rsidRDefault="00407B3B" w:rsidP="00407B3B">
      <w:pPr>
        <w:spacing w:before="100" w:beforeAutospacing="1" w:after="100" w:afterAutospacing="1"/>
        <w:rPr>
          <w:rFonts w:asciiTheme="minorHAnsi" w:hAnsiTheme="minorHAnsi" w:cstheme="minorHAnsi"/>
          <w:b/>
          <w:bCs/>
          <w:color w:val="auto"/>
          <w:sz w:val="20"/>
          <w:szCs w:val="20"/>
          <w:lang w:eastAsia="en-GB"/>
        </w:rPr>
      </w:pPr>
    </w:p>
    <w:tbl>
      <w:tblPr>
        <w:tblW w:w="0" w:type="auto"/>
        <w:tblBorders>
          <w:top w:val="single" w:sz="4" w:space="0" w:color="E6E6E6"/>
          <w:left w:val="single" w:sz="4" w:space="0" w:color="E6E6E6"/>
          <w:bottom w:val="single" w:sz="4" w:space="0" w:color="E6E6E6"/>
          <w:right w:val="single" w:sz="4" w:space="0" w:color="E6E6E6"/>
          <w:insideH w:val="single" w:sz="4" w:space="0" w:color="E6E6E6"/>
          <w:insideV w:val="single" w:sz="4" w:space="0" w:color="E6E6E6"/>
        </w:tblBorders>
        <w:shd w:val="clear" w:color="auto" w:fill="CCCCCC"/>
        <w:tblLook w:val="0000" w:firstRow="0" w:lastRow="0" w:firstColumn="0" w:lastColumn="0" w:noHBand="0" w:noVBand="0"/>
      </w:tblPr>
      <w:tblGrid>
        <w:gridCol w:w="9174"/>
      </w:tblGrid>
      <w:tr w:rsidR="00407B3B" w:rsidRPr="00100A83" w:rsidTr="00DA3FF5">
        <w:tc>
          <w:tcPr>
            <w:tcW w:w="9576" w:type="dxa"/>
            <w:shd w:val="clear" w:color="auto" w:fill="CCCCCC"/>
          </w:tcPr>
          <w:p w:rsidR="00407B3B" w:rsidRPr="00100A83" w:rsidRDefault="00407B3B" w:rsidP="00407B3B">
            <w:pPr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00A83">
              <w:rPr>
                <w:rFonts w:asciiTheme="minorHAnsi" w:hAnsiTheme="minorHAnsi" w:cstheme="minorHAnsi"/>
                <w:b/>
                <w:bCs/>
                <w:color w:val="auto"/>
              </w:rPr>
              <w:t>ORGANISATIONAL EFFECTIVENESS &amp; LEADERSHIP:</w:t>
            </w:r>
          </w:p>
        </w:tc>
      </w:tr>
    </w:tbl>
    <w:p w:rsidR="00407B3B" w:rsidRPr="00407B3B" w:rsidRDefault="00407B3B" w:rsidP="00407B3B">
      <w:pPr>
        <w:numPr>
          <w:ilvl w:val="0"/>
          <w:numId w:val="6"/>
        </w:numPr>
        <w:spacing w:before="100" w:beforeAutospacing="1" w:after="100" w:afterAutospacing="1"/>
        <w:rPr>
          <w:rFonts w:asciiTheme="minorHAnsi" w:hAnsiTheme="minorHAnsi" w:cstheme="minorHAnsi"/>
          <w:color w:val="auto"/>
          <w:lang w:eastAsia="en-GB"/>
        </w:rPr>
      </w:pPr>
      <w:r w:rsidRPr="00407B3B">
        <w:rPr>
          <w:rFonts w:asciiTheme="minorHAnsi" w:hAnsiTheme="minorHAnsi" w:cstheme="minorHAnsi"/>
          <w:color w:val="auto"/>
          <w:lang w:eastAsia="en-GB"/>
        </w:rPr>
        <w:t>Increase the effectiveness and efficiency of Support Services through improvements to each function (HR, IT, Finance</w:t>
      </w:r>
      <w:r w:rsidRPr="00100A83">
        <w:rPr>
          <w:rFonts w:asciiTheme="minorHAnsi" w:hAnsiTheme="minorHAnsi" w:cstheme="minorHAnsi"/>
          <w:color w:val="auto"/>
          <w:lang w:eastAsia="en-GB"/>
        </w:rPr>
        <w:t>, Customer Service</w:t>
      </w:r>
      <w:r w:rsidRPr="00407B3B">
        <w:rPr>
          <w:rFonts w:asciiTheme="minorHAnsi" w:hAnsiTheme="minorHAnsi" w:cstheme="minorHAnsi"/>
          <w:color w:val="auto"/>
          <w:lang w:eastAsia="en-GB"/>
        </w:rPr>
        <w:t xml:space="preserve">) as well as coordination and communication between functions. </w:t>
      </w:r>
    </w:p>
    <w:p w:rsidR="00407B3B" w:rsidRPr="00407B3B" w:rsidRDefault="00407B3B" w:rsidP="00407B3B">
      <w:pPr>
        <w:numPr>
          <w:ilvl w:val="0"/>
          <w:numId w:val="6"/>
        </w:numPr>
        <w:spacing w:before="100" w:beforeAutospacing="1" w:after="100" w:afterAutospacing="1"/>
        <w:rPr>
          <w:rFonts w:asciiTheme="minorHAnsi" w:hAnsiTheme="minorHAnsi" w:cstheme="minorHAnsi"/>
          <w:color w:val="auto"/>
          <w:lang w:eastAsia="en-GB"/>
        </w:rPr>
      </w:pPr>
      <w:r w:rsidRPr="00407B3B">
        <w:rPr>
          <w:rFonts w:asciiTheme="minorHAnsi" w:hAnsiTheme="minorHAnsi" w:cstheme="minorHAnsi"/>
          <w:color w:val="auto"/>
          <w:lang w:eastAsia="en-GB"/>
        </w:rPr>
        <w:t xml:space="preserve">Drive initiatives in the management team and organizationally that contribute to long-term operational excellence. </w:t>
      </w:r>
    </w:p>
    <w:p w:rsidR="00407B3B" w:rsidRPr="00100A83" w:rsidRDefault="00407B3B" w:rsidP="00407B3B">
      <w:pPr>
        <w:numPr>
          <w:ilvl w:val="0"/>
          <w:numId w:val="6"/>
        </w:numPr>
        <w:spacing w:before="100" w:beforeAutospacing="1" w:after="100" w:afterAutospacing="1"/>
        <w:rPr>
          <w:rFonts w:asciiTheme="minorHAnsi" w:hAnsiTheme="minorHAnsi" w:cstheme="minorHAnsi"/>
          <w:color w:val="auto"/>
          <w:lang w:eastAsia="en-GB"/>
        </w:rPr>
      </w:pPr>
      <w:r w:rsidRPr="00407B3B">
        <w:rPr>
          <w:rFonts w:asciiTheme="minorHAnsi" w:hAnsiTheme="minorHAnsi" w:cstheme="minorHAnsi"/>
          <w:color w:val="auto"/>
          <w:lang w:eastAsia="en-GB"/>
        </w:rPr>
        <w:t xml:space="preserve">Providing consulting services on matters related to </w:t>
      </w:r>
      <w:r w:rsidRPr="00100A83">
        <w:rPr>
          <w:rFonts w:asciiTheme="minorHAnsi" w:hAnsiTheme="minorHAnsi" w:cstheme="minorHAnsi"/>
          <w:color w:val="auto"/>
          <w:lang w:eastAsia="en-GB"/>
        </w:rPr>
        <w:t>customer service, fraud &amp; risk</w:t>
      </w:r>
      <w:r w:rsidRPr="00407B3B">
        <w:rPr>
          <w:rFonts w:asciiTheme="minorHAnsi" w:hAnsiTheme="minorHAnsi" w:cstheme="minorHAnsi"/>
          <w:color w:val="auto"/>
          <w:lang w:eastAsia="en-GB"/>
        </w:rPr>
        <w:t xml:space="preserve">s, and business structure and growth. </w:t>
      </w:r>
    </w:p>
    <w:p w:rsidR="00407B3B" w:rsidRPr="00100A83" w:rsidRDefault="00407B3B" w:rsidP="00407B3B">
      <w:pPr>
        <w:numPr>
          <w:ilvl w:val="0"/>
          <w:numId w:val="6"/>
        </w:numPr>
        <w:spacing w:before="100" w:beforeAutospacing="1" w:after="100" w:afterAutospacing="1"/>
        <w:rPr>
          <w:rFonts w:asciiTheme="minorHAnsi" w:hAnsiTheme="minorHAnsi" w:cstheme="minorHAnsi"/>
          <w:color w:val="auto"/>
          <w:lang w:eastAsia="en-GB"/>
        </w:rPr>
      </w:pPr>
      <w:r w:rsidRPr="00407B3B">
        <w:rPr>
          <w:rFonts w:asciiTheme="minorHAnsi" w:hAnsiTheme="minorHAnsi" w:cstheme="minorHAnsi"/>
          <w:color w:val="auto"/>
          <w:lang w:eastAsia="en-GB"/>
        </w:rPr>
        <w:t xml:space="preserve">Contribute to short and long-term organizational planning and strategy as a member of the management team </w:t>
      </w:r>
    </w:p>
    <w:p w:rsidR="00407B3B" w:rsidRPr="00407B3B" w:rsidRDefault="00407B3B" w:rsidP="00407B3B">
      <w:pPr>
        <w:numPr>
          <w:ilvl w:val="0"/>
          <w:numId w:val="6"/>
        </w:numPr>
        <w:spacing w:before="100" w:beforeAutospacing="1" w:after="100" w:afterAutospacing="1"/>
        <w:rPr>
          <w:rFonts w:asciiTheme="minorHAnsi" w:hAnsiTheme="minorHAnsi" w:cstheme="minorHAnsi"/>
          <w:color w:val="auto"/>
          <w:lang w:eastAsia="en-GB"/>
        </w:rPr>
      </w:pPr>
      <w:r w:rsidRPr="00407B3B">
        <w:rPr>
          <w:rFonts w:asciiTheme="minorHAnsi" w:hAnsiTheme="minorHAnsi" w:cstheme="minorHAnsi"/>
          <w:color w:val="auto"/>
          <w:lang w:eastAsia="en-GB"/>
        </w:rPr>
        <w:t xml:space="preserve">Serve as primary liaison to </w:t>
      </w:r>
      <w:r w:rsidRPr="00100A83">
        <w:rPr>
          <w:rFonts w:asciiTheme="minorHAnsi" w:hAnsiTheme="minorHAnsi" w:cstheme="minorHAnsi"/>
          <w:color w:val="auto"/>
          <w:lang w:eastAsia="en-GB"/>
        </w:rPr>
        <w:t>concerns</w:t>
      </w:r>
      <w:r w:rsidRPr="00407B3B">
        <w:rPr>
          <w:rFonts w:asciiTheme="minorHAnsi" w:hAnsiTheme="minorHAnsi" w:cstheme="minorHAnsi"/>
          <w:color w:val="auto"/>
          <w:lang w:eastAsia="en-GB"/>
        </w:rPr>
        <w:t xml:space="preserve"> </w:t>
      </w:r>
      <w:r w:rsidRPr="00100A83">
        <w:rPr>
          <w:rFonts w:asciiTheme="minorHAnsi" w:hAnsiTheme="minorHAnsi" w:cstheme="minorHAnsi"/>
          <w:color w:val="auto"/>
          <w:lang w:eastAsia="en-GB"/>
        </w:rPr>
        <w:t>of fraudulent transactions,</w:t>
      </w:r>
      <w:r w:rsidRPr="00407B3B">
        <w:rPr>
          <w:rFonts w:asciiTheme="minorHAnsi" w:hAnsiTheme="minorHAnsi" w:cstheme="minorHAnsi"/>
          <w:color w:val="auto"/>
          <w:lang w:eastAsia="en-GB"/>
        </w:rPr>
        <w:t xml:space="preserve"> partnerships, licensing etc. </w:t>
      </w:r>
    </w:p>
    <w:tbl>
      <w:tblPr>
        <w:tblW w:w="0" w:type="auto"/>
        <w:tblBorders>
          <w:top w:val="single" w:sz="4" w:space="0" w:color="E6E6E6"/>
          <w:left w:val="single" w:sz="4" w:space="0" w:color="E6E6E6"/>
          <w:bottom w:val="single" w:sz="4" w:space="0" w:color="E6E6E6"/>
          <w:right w:val="single" w:sz="4" w:space="0" w:color="E6E6E6"/>
          <w:insideH w:val="single" w:sz="4" w:space="0" w:color="E6E6E6"/>
          <w:insideV w:val="single" w:sz="4" w:space="0" w:color="E6E6E6"/>
        </w:tblBorders>
        <w:shd w:val="clear" w:color="auto" w:fill="CCCCCC"/>
        <w:tblLook w:val="0000" w:firstRow="0" w:lastRow="0" w:firstColumn="0" w:lastColumn="0" w:noHBand="0" w:noVBand="0"/>
      </w:tblPr>
      <w:tblGrid>
        <w:gridCol w:w="9174"/>
      </w:tblGrid>
      <w:tr w:rsidR="00407B3B" w:rsidRPr="00100A83" w:rsidTr="00407B3B">
        <w:tc>
          <w:tcPr>
            <w:tcW w:w="9174" w:type="dxa"/>
            <w:shd w:val="clear" w:color="auto" w:fill="CCCCCC"/>
          </w:tcPr>
          <w:p w:rsidR="00407B3B" w:rsidRPr="00100A83" w:rsidRDefault="00407B3B" w:rsidP="00DA3FF5">
            <w:pPr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00A83">
              <w:rPr>
                <w:rFonts w:asciiTheme="minorHAnsi" w:hAnsiTheme="minorHAnsi" w:cstheme="minorHAnsi"/>
                <w:b/>
                <w:bCs/>
                <w:color w:val="auto"/>
              </w:rPr>
              <w:t>Qualifications &amp; Experience</w:t>
            </w:r>
          </w:p>
        </w:tc>
      </w:tr>
    </w:tbl>
    <w:p w:rsidR="00441281" w:rsidRPr="00100A83" w:rsidRDefault="00441281" w:rsidP="00407B3B">
      <w:pPr>
        <w:numPr>
          <w:ilvl w:val="0"/>
          <w:numId w:val="6"/>
        </w:numPr>
        <w:spacing w:before="100" w:beforeAutospacing="1" w:after="100" w:afterAutospacing="1"/>
        <w:rPr>
          <w:rFonts w:asciiTheme="minorHAnsi" w:hAnsiTheme="minorHAnsi" w:cstheme="minorHAnsi"/>
          <w:color w:val="auto"/>
          <w:lang w:eastAsia="en-GB"/>
        </w:rPr>
      </w:pPr>
      <w:r w:rsidRPr="00100A83">
        <w:rPr>
          <w:rFonts w:asciiTheme="minorHAnsi" w:hAnsiTheme="minorHAnsi" w:cstheme="minorHAnsi"/>
          <w:color w:val="auto"/>
          <w:lang w:eastAsia="en-GB"/>
        </w:rPr>
        <w:t xml:space="preserve">Master or </w:t>
      </w:r>
      <w:r w:rsidR="00100A83" w:rsidRPr="00100A83">
        <w:rPr>
          <w:rFonts w:asciiTheme="minorHAnsi" w:hAnsiTheme="minorHAnsi" w:cstheme="minorHAnsi"/>
          <w:color w:val="auto"/>
          <w:lang w:eastAsia="en-GB"/>
        </w:rPr>
        <w:t>Bachelor’s</w:t>
      </w:r>
      <w:r w:rsidRPr="00100A83">
        <w:rPr>
          <w:rFonts w:asciiTheme="minorHAnsi" w:hAnsiTheme="minorHAnsi" w:cstheme="minorHAnsi"/>
          <w:color w:val="auto"/>
          <w:lang w:eastAsia="en-GB"/>
        </w:rPr>
        <w:t xml:space="preserve"> Degree in Engineering or Business Management</w:t>
      </w:r>
    </w:p>
    <w:p w:rsidR="00407B3B" w:rsidRPr="00100A83" w:rsidRDefault="00100A83" w:rsidP="00407B3B">
      <w:pPr>
        <w:numPr>
          <w:ilvl w:val="0"/>
          <w:numId w:val="6"/>
        </w:numPr>
        <w:spacing w:before="100" w:beforeAutospacing="1" w:after="100" w:afterAutospacing="1"/>
        <w:rPr>
          <w:rFonts w:asciiTheme="minorHAnsi" w:hAnsiTheme="minorHAnsi" w:cstheme="minorHAnsi"/>
          <w:color w:val="auto"/>
          <w:lang w:eastAsia="en-GB"/>
        </w:rPr>
      </w:pPr>
      <w:r w:rsidRPr="00100A83">
        <w:rPr>
          <w:rFonts w:asciiTheme="minorHAnsi" w:hAnsiTheme="minorHAnsi" w:cstheme="minorHAnsi"/>
          <w:color w:val="auto"/>
          <w:lang w:eastAsia="en-GB"/>
        </w:rPr>
        <w:t>At least</w:t>
      </w:r>
      <w:r w:rsidR="00441281" w:rsidRPr="00100A83">
        <w:rPr>
          <w:rFonts w:asciiTheme="minorHAnsi" w:hAnsiTheme="minorHAnsi" w:cstheme="minorHAnsi"/>
          <w:color w:val="auto"/>
          <w:lang w:eastAsia="en-GB"/>
        </w:rPr>
        <w:t xml:space="preserve"> 5 to 7 years of experience in operational management and 3 years in mid management capacity</w:t>
      </w:r>
    </w:p>
    <w:p w:rsidR="00441281" w:rsidRPr="00100A83" w:rsidRDefault="00441281" w:rsidP="00407B3B">
      <w:pPr>
        <w:numPr>
          <w:ilvl w:val="0"/>
          <w:numId w:val="6"/>
        </w:numPr>
        <w:spacing w:before="100" w:beforeAutospacing="1" w:after="100" w:afterAutospacing="1"/>
        <w:rPr>
          <w:rFonts w:asciiTheme="minorHAnsi" w:hAnsiTheme="minorHAnsi" w:cstheme="minorHAnsi"/>
          <w:color w:val="auto"/>
          <w:lang w:eastAsia="en-GB"/>
        </w:rPr>
      </w:pPr>
      <w:r w:rsidRPr="00100A83">
        <w:rPr>
          <w:rFonts w:asciiTheme="minorHAnsi" w:hAnsiTheme="minorHAnsi" w:cstheme="minorHAnsi"/>
          <w:color w:val="auto"/>
          <w:lang w:eastAsia="en-GB"/>
        </w:rPr>
        <w:t xml:space="preserve">Excellent Communication skills both </w:t>
      </w:r>
      <w:r w:rsidR="00100A83" w:rsidRPr="00100A83">
        <w:rPr>
          <w:rFonts w:asciiTheme="minorHAnsi" w:hAnsiTheme="minorHAnsi" w:cstheme="minorHAnsi"/>
          <w:color w:val="auto"/>
          <w:lang w:eastAsia="en-GB"/>
        </w:rPr>
        <w:t>written</w:t>
      </w:r>
      <w:r w:rsidRPr="00100A83">
        <w:rPr>
          <w:rFonts w:asciiTheme="minorHAnsi" w:hAnsiTheme="minorHAnsi" w:cstheme="minorHAnsi"/>
          <w:color w:val="auto"/>
          <w:lang w:eastAsia="en-GB"/>
        </w:rPr>
        <w:t xml:space="preserve"> and verbal</w:t>
      </w:r>
    </w:p>
    <w:p w:rsidR="00441281" w:rsidRPr="00100A83" w:rsidRDefault="00441281" w:rsidP="00407B3B">
      <w:pPr>
        <w:numPr>
          <w:ilvl w:val="0"/>
          <w:numId w:val="6"/>
        </w:numPr>
        <w:spacing w:before="100" w:beforeAutospacing="1" w:after="100" w:afterAutospacing="1"/>
        <w:rPr>
          <w:rFonts w:asciiTheme="minorHAnsi" w:hAnsiTheme="minorHAnsi" w:cstheme="minorHAnsi"/>
          <w:color w:val="auto"/>
          <w:lang w:eastAsia="en-GB"/>
        </w:rPr>
      </w:pPr>
      <w:r w:rsidRPr="00100A83">
        <w:rPr>
          <w:rFonts w:asciiTheme="minorHAnsi" w:hAnsiTheme="minorHAnsi" w:cstheme="minorHAnsi"/>
          <w:color w:val="auto"/>
          <w:lang w:eastAsia="en-GB"/>
        </w:rPr>
        <w:t>Must have proactive, leadership qualities and is self-driven in attitude</w:t>
      </w:r>
    </w:p>
    <w:p w:rsidR="00407B3B" w:rsidRDefault="00441281" w:rsidP="00100A83">
      <w:pPr>
        <w:numPr>
          <w:ilvl w:val="0"/>
          <w:numId w:val="6"/>
        </w:numPr>
        <w:spacing w:before="100" w:beforeAutospacing="1" w:after="100" w:afterAutospacing="1"/>
        <w:rPr>
          <w:rFonts w:asciiTheme="minorHAnsi" w:hAnsiTheme="minorHAnsi" w:cstheme="minorHAnsi"/>
          <w:color w:val="auto"/>
          <w:lang w:eastAsia="en-GB"/>
        </w:rPr>
      </w:pPr>
      <w:r w:rsidRPr="00100A83">
        <w:rPr>
          <w:rFonts w:asciiTheme="minorHAnsi" w:hAnsiTheme="minorHAnsi" w:cstheme="minorHAnsi"/>
          <w:color w:val="auto"/>
          <w:lang w:eastAsia="en-GB"/>
        </w:rPr>
        <w:t>Excellent computer skills and Operational system knowledge, e.g. CRM</w:t>
      </w:r>
      <w:r w:rsidR="00100A83" w:rsidRPr="00100A83">
        <w:rPr>
          <w:rFonts w:asciiTheme="minorHAnsi" w:hAnsiTheme="minorHAnsi" w:cstheme="minorHAnsi"/>
          <w:color w:val="auto"/>
          <w:lang w:eastAsia="en-GB"/>
        </w:rPr>
        <w:t xml:space="preserve">, Live Person, Avaya, </w:t>
      </w:r>
      <w:r w:rsidR="00100A83">
        <w:rPr>
          <w:rFonts w:asciiTheme="minorHAnsi" w:hAnsiTheme="minorHAnsi" w:cstheme="minorHAnsi"/>
          <w:color w:val="auto"/>
          <w:lang w:eastAsia="en-GB"/>
        </w:rPr>
        <w:t>IMac, etc.</w:t>
      </w:r>
    </w:p>
    <w:p w:rsidR="00100A83" w:rsidRDefault="00100A83" w:rsidP="00100A83">
      <w:pPr>
        <w:numPr>
          <w:ilvl w:val="0"/>
          <w:numId w:val="6"/>
        </w:numPr>
        <w:spacing w:before="100" w:beforeAutospacing="1" w:after="100" w:afterAutospacing="1"/>
        <w:rPr>
          <w:rFonts w:asciiTheme="minorHAnsi" w:hAnsiTheme="minorHAnsi" w:cstheme="minorHAnsi"/>
          <w:color w:val="auto"/>
          <w:lang w:eastAsia="en-GB"/>
        </w:rPr>
      </w:pPr>
      <w:r>
        <w:rPr>
          <w:rFonts w:asciiTheme="minorHAnsi" w:hAnsiTheme="minorHAnsi" w:cstheme="minorHAnsi"/>
          <w:color w:val="auto"/>
          <w:lang w:eastAsia="en-GB"/>
        </w:rPr>
        <w:t>High competencies to work in a dynamic and diverse environment</w:t>
      </w:r>
    </w:p>
    <w:p w:rsidR="00100A83" w:rsidRDefault="00100A83" w:rsidP="00100A83">
      <w:pPr>
        <w:numPr>
          <w:ilvl w:val="0"/>
          <w:numId w:val="6"/>
        </w:numPr>
        <w:spacing w:before="100" w:beforeAutospacing="1" w:after="100" w:afterAutospacing="1"/>
        <w:rPr>
          <w:rFonts w:asciiTheme="minorHAnsi" w:hAnsiTheme="minorHAnsi" w:cstheme="minorHAnsi"/>
          <w:color w:val="auto"/>
          <w:lang w:eastAsia="en-GB"/>
        </w:rPr>
      </w:pPr>
      <w:r>
        <w:rPr>
          <w:rFonts w:asciiTheme="minorHAnsi" w:hAnsiTheme="minorHAnsi" w:cstheme="minorHAnsi"/>
          <w:color w:val="auto"/>
          <w:lang w:eastAsia="en-GB"/>
        </w:rPr>
        <w:t>High attention to detail and involved in daily operational activities</w:t>
      </w:r>
    </w:p>
    <w:p w:rsidR="00100A83" w:rsidRPr="00100A83" w:rsidRDefault="00100A83" w:rsidP="00100A83">
      <w:pPr>
        <w:numPr>
          <w:ilvl w:val="0"/>
          <w:numId w:val="6"/>
        </w:numPr>
        <w:spacing w:before="100" w:beforeAutospacing="1" w:after="100" w:afterAutospacing="1"/>
        <w:rPr>
          <w:rFonts w:asciiTheme="minorHAnsi" w:hAnsiTheme="minorHAnsi" w:cstheme="minorHAnsi"/>
          <w:color w:val="auto"/>
          <w:lang w:eastAsia="en-GB"/>
        </w:rPr>
      </w:pPr>
      <w:r>
        <w:rPr>
          <w:rFonts w:asciiTheme="minorHAnsi" w:hAnsiTheme="minorHAnsi" w:cstheme="minorHAnsi"/>
          <w:color w:val="auto"/>
          <w:lang w:eastAsia="en-GB"/>
        </w:rPr>
        <w:t>Result oriented</w:t>
      </w:r>
    </w:p>
    <w:p w:rsidR="002A507C" w:rsidRPr="00100A83" w:rsidRDefault="002A507C" w:rsidP="0053499B">
      <w:pPr>
        <w:pStyle w:val="Heading2"/>
        <w:spacing w:before="0" w:after="100" w:afterAutospacing="1"/>
        <w:rPr>
          <w:rFonts w:asciiTheme="minorHAnsi" w:hAnsiTheme="minorHAnsi" w:cstheme="minorHAnsi"/>
          <w:color w:val="auto"/>
          <w:sz w:val="24"/>
          <w:szCs w:val="24"/>
        </w:rPr>
      </w:pPr>
      <w:r w:rsidRPr="00100A83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</w:p>
    <w:p w:rsidR="002A507C" w:rsidRPr="00100A83" w:rsidRDefault="002A507C" w:rsidP="002A507C">
      <w:pPr>
        <w:jc w:val="both"/>
        <w:rPr>
          <w:rFonts w:asciiTheme="minorHAnsi" w:hAnsiTheme="minorHAnsi" w:cstheme="minorHAnsi"/>
          <w:color w:val="auto"/>
        </w:rPr>
      </w:pPr>
    </w:p>
    <w:p w:rsidR="003D310E" w:rsidRPr="00100A83" w:rsidRDefault="003D310E">
      <w:pPr>
        <w:rPr>
          <w:rFonts w:asciiTheme="minorHAnsi" w:hAnsiTheme="minorHAnsi" w:cstheme="minorHAnsi"/>
          <w:color w:val="auto"/>
        </w:rPr>
      </w:pPr>
    </w:p>
    <w:sectPr w:rsidR="003D310E" w:rsidRPr="00100A83" w:rsidSect="002A507C">
      <w:headerReference w:type="default" r:id="rId8"/>
      <w:pgSz w:w="11907" w:h="16840" w:code="9"/>
      <w:pgMar w:top="1258" w:right="1191" w:bottom="1242" w:left="1758" w:header="624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0249" w:rsidRDefault="00150249" w:rsidP="00846080">
      <w:r>
        <w:separator/>
      </w:r>
    </w:p>
  </w:endnote>
  <w:endnote w:type="continuationSeparator" w:id="0">
    <w:p w:rsidR="00150249" w:rsidRDefault="00150249" w:rsidP="008460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0249" w:rsidRDefault="00150249" w:rsidP="00846080">
      <w:r>
        <w:separator/>
      </w:r>
    </w:p>
  </w:footnote>
  <w:footnote w:type="continuationSeparator" w:id="0">
    <w:p w:rsidR="00150249" w:rsidRDefault="00150249" w:rsidP="008460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47EB" w:rsidRDefault="00846080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73CB7C76" wp14:editId="6072B72C">
          <wp:simplePos x="0" y="0"/>
          <wp:positionH relativeFrom="column">
            <wp:posOffset>4036060</wp:posOffset>
          </wp:positionH>
          <wp:positionV relativeFrom="paragraph">
            <wp:posOffset>-202565</wp:posOffset>
          </wp:positionV>
          <wp:extent cx="2021840" cy="914400"/>
          <wp:effectExtent l="0" t="0" r="0" b="0"/>
          <wp:wrapNone/>
          <wp:docPr id="1" name="Picture 0" descr="COBONE_BRANDMARK_E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BONE_BRANDMARK_E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21840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9.75pt;height:9.75pt" o:bullet="t">
        <v:imagedata r:id="rId1" o:title="bullet1"/>
      </v:shape>
    </w:pict>
  </w:numPicBullet>
  <w:numPicBullet w:numPicBulletId="1">
    <w:pict>
      <v:shape id="_x0000_i1030" type="#_x0000_t75" style="width:9.75pt;height:9.75pt" o:bullet="t">
        <v:imagedata r:id="rId2" o:title="bullet2"/>
      </v:shape>
    </w:pict>
  </w:numPicBullet>
  <w:numPicBullet w:numPicBulletId="2">
    <w:pict>
      <v:shape id="_x0000_i1031" type="#_x0000_t75" style="width:9.75pt;height:9.75pt" o:bullet="t">
        <v:imagedata r:id="rId3" o:title="bullet3"/>
      </v:shape>
    </w:pict>
  </w:numPicBullet>
  <w:abstractNum w:abstractNumId="0">
    <w:nsid w:val="033A719E"/>
    <w:multiLevelType w:val="multilevel"/>
    <w:tmpl w:val="06F09E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548DD4" w:themeColor="text2" w:themeTint="99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775FE1"/>
    <w:multiLevelType w:val="multilevel"/>
    <w:tmpl w:val="11E49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333257D"/>
    <w:multiLevelType w:val="multilevel"/>
    <w:tmpl w:val="CCDA5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D8176F1"/>
    <w:multiLevelType w:val="multilevel"/>
    <w:tmpl w:val="F7CE2738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>
    <w:nsid w:val="3C485440"/>
    <w:multiLevelType w:val="multilevel"/>
    <w:tmpl w:val="B3544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A46596D"/>
    <w:multiLevelType w:val="multilevel"/>
    <w:tmpl w:val="C1383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07C"/>
    <w:rsid w:val="00011837"/>
    <w:rsid w:val="00100A83"/>
    <w:rsid w:val="00150249"/>
    <w:rsid w:val="002A507C"/>
    <w:rsid w:val="003D310E"/>
    <w:rsid w:val="00407B3B"/>
    <w:rsid w:val="00441281"/>
    <w:rsid w:val="0053499B"/>
    <w:rsid w:val="00791738"/>
    <w:rsid w:val="00816ABF"/>
    <w:rsid w:val="00846080"/>
    <w:rsid w:val="00CE7209"/>
    <w:rsid w:val="00D3778B"/>
    <w:rsid w:val="00DA213F"/>
    <w:rsid w:val="00E44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507C"/>
    <w:pPr>
      <w:spacing w:after="0" w:line="240" w:lineRule="auto"/>
    </w:pPr>
    <w:rPr>
      <w:rFonts w:ascii="Verdana" w:eastAsia="Times New Roman" w:hAnsi="Verdana" w:cs="Arial"/>
      <w:color w:val="003572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2A507C"/>
    <w:pPr>
      <w:keepNext/>
      <w:spacing w:before="240" w:after="60"/>
      <w:outlineLvl w:val="1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2A507C"/>
    <w:rPr>
      <w:rFonts w:ascii="Verdana" w:eastAsia="Times New Roman" w:hAnsi="Verdana" w:cs="Arial"/>
      <w:color w:val="003572"/>
      <w:sz w:val="28"/>
      <w:szCs w:val="28"/>
    </w:rPr>
  </w:style>
  <w:style w:type="paragraph" w:styleId="Header">
    <w:name w:val="header"/>
    <w:basedOn w:val="Normal"/>
    <w:link w:val="HeaderChar"/>
    <w:rsid w:val="002A507C"/>
    <w:pPr>
      <w:tabs>
        <w:tab w:val="center" w:pos="4320"/>
        <w:tab w:val="right" w:pos="8640"/>
      </w:tabs>
      <w:jc w:val="both"/>
    </w:pPr>
  </w:style>
  <w:style w:type="character" w:customStyle="1" w:styleId="HeaderChar">
    <w:name w:val="Header Char"/>
    <w:basedOn w:val="DefaultParagraphFont"/>
    <w:link w:val="Header"/>
    <w:rsid w:val="002A507C"/>
    <w:rPr>
      <w:rFonts w:ascii="Verdana" w:eastAsia="Times New Roman" w:hAnsi="Verdana" w:cs="Arial"/>
      <w:color w:val="003572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4608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6080"/>
    <w:rPr>
      <w:rFonts w:ascii="Verdana" w:eastAsia="Times New Roman" w:hAnsi="Verdana" w:cs="Arial"/>
      <w:color w:val="003572"/>
      <w:sz w:val="24"/>
      <w:szCs w:val="24"/>
    </w:rPr>
  </w:style>
  <w:style w:type="paragraph" w:styleId="ListParagraph">
    <w:name w:val="List Paragraph"/>
    <w:basedOn w:val="Normal"/>
    <w:uiPriority w:val="34"/>
    <w:qFormat/>
    <w:rsid w:val="0053499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507C"/>
    <w:pPr>
      <w:spacing w:after="0" w:line="240" w:lineRule="auto"/>
    </w:pPr>
    <w:rPr>
      <w:rFonts w:ascii="Verdana" w:eastAsia="Times New Roman" w:hAnsi="Verdana" w:cs="Arial"/>
      <w:color w:val="003572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2A507C"/>
    <w:pPr>
      <w:keepNext/>
      <w:spacing w:before="240" w:after="60"/>
      <w:outlineLvl w:val="1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2A507C"/>
    <w:rPr>
      <w:rFonts w:ascii="Verdana" w:eastAsia="Times New Roman" w:hAnsi="Verdana" w:cs="Arial"/>
      <w:color w:val="003572"/>
      <w:sz w:val="28"/>
      <w:szCs w:val="28"/>
    </w:rPr>
  </w:style>
  <w:style w:type="paragraph" w:styleId="Header">
    <w:name w:val="header"/>
    <w:basedOn w:val="Normal"/>
    <w:link w:val="HeaderChar"/>
    <w:rsid w:val="002A507C"/>
    <w:pPr>
      <w:tabs>
        <w:tab w:val="center" w:pos="4320"/>
        <w:tab w:val="right" w:pos="8640"/>
      </w:tabs>
      <w:jc w:val="both"/>
    </w:pPr>
  </w:style>
  <w:style w:type="character" w:customStyle="1" w:styleId="HeaderChar">
    <w:name w:val="Header Char"/>
    <w:basedOn w:val="DefaultParagraphFont"/>
    <w:link w:val="Header"/>
    <w:rsid w:val="002A507C"/>
    <w:rPr>
      <w:rFonts w:ascii="Verdana" w:eastAsia="Times New Roman" w:hAnsi="Verdana" w:cs="Arial"/>
      <w:color w:val="003572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4608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6080"/>
    <w:rPr>
      <w:rFonts w:ascii="Verdana" w:eastAsia="Times New Roman" w:hAnsi="Verdana" w:cs="Arial"/>
      <w:color w:val="003572"/>
      <w:sz w:val="24"/>
      <w:szCs w:val="24"/>
    </w:rPr>
  </w:style>
  <w:style w:type="paragraph" w:styleId="ListParagraph">
    <w:name w:val="List Paragraph"/>
    <w:basedOn w:val="Normal"/>
    <w:uiPriority w:val="34"/>
    <w:qFormat/>
    <w:rsid w:val="005349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501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Tahira.Khan</dc:creator>
  <cp:lastModifiedBy>Tahira.Khan</cp:lastModifiedBy>
  <cp:revision>5</cp:revision>
  <dcterms:created xsi:type="dcterms:W3CDTF">2011-10-31T06:56:00Z</dcterms:created>
  <dcterms:modified xsi:type="dcterms:W3CDTF">2011-11-09T08:51:00Z</dcterms:modified>
</cp:coreProperties>
</file>